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9CD" w:rsidRDefault="00A40EC8">
      <w:pPr>
        <w:pStyle w:val="Normal2"/>
        <w:jc w:val="center"/>
        <w:rPr>
          <w:rFonts w:ascii="Ribeye" w:eastAsia="Ribeye" w:hAnsi="Ribeye" w:cs="Ribeye"/>
          <w:sz w:val="28"/>
          <w:szCs w:val="28"/>
        </w:rPr>
      </w:pPr>
      <w:r>
        <w:rPr>
          <w:rFonts w:ascii="Ribeye" w:eastAsia="Ribeye" w:hAnsi="Ribeye" w:cs="Ribeye"/>
          <w:sz w:val="28"/>
          <w:szCs w:val="28"/>
        </w:rPr>
        <w:t>LISTA DE MATERIALES</w:t>
      </w:r>
      <w:r>
        <w:rPr>
          <w:noProof/>
          <w:lang w:val="en-US" w:eastAsia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-746758</wp:posOffset>
            </wp:positionH>
            <wp:positionV relativeFrom="paragraph">
              <wp:posOffset>-566418</wp:posOffset>
            </wp:positionV>
            <wp:extent cx="2115185" cy="664210"/>
            <wp:effectExtent l="0" t="0" r="0" b="0"/>
            <wp:wrapNone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15185" cy="6642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lang w:val="en-US" w:eastAsia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4215765</wp:posOffset>
            </wp:positionH>
            <wp:positionV relativeFrom="paragraph">
              <wp:posOffset>-328293</wp:posOffset>
            </wp:positionV>
            <wp:extent cx="1724025" cy="1200150"/>
            <wp:effectExtent l="0" t="0" r="0" b="0"/>
            <wp:wrapNone/>
            <wp:docPr id="4" name="image1.png" descr="MATERIAL ESCOLAR PARA EL CURSO 2020 / 2021 - CEI Sagrats Cor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MATERIAL ESCOLAR PARA EL CURSO 2020 / 2021 - CEI Sagrats Cors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2001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8109CD" w:rsidRDefault="00720C31">
      <w:pPr>
        <w:pStyle w:val="Normal2"/>
        <w:jc w:val="center"/>
        <w:rPr>
          <w:rFonts w:ascii="Ribeye" w:eastAsia="Ribeye" w:hAnsi="Ribeye" w:cs="Ribeye"/>
          <w:sz w:val="36"/>
          <w:szCs w:val="36"/>
        </w:rPr>
      </w:pPr>
      <w:r>
        <w:rPr>
          <w:rFonts w:ascii="Ribeye" w:eastAsia="Ribeye" w:hAnsi="Ribeye" w:cs="Ribeye"/>
          <w:sz w:val="36"/>
          <w:szCs w:val="36"/>
        </w:rPr>
        <w:t>2do</w:t>
      </w:r>
      <w:r w:rsidR="00A40EC8">
        <w:rPr>
          <w:rFonts w:ascii="Ribeye" w:eastAsia="Ribeye" w:hAnsi="Ribeye" w:cs="Ribeye"/>
          <w:sz w:val="36"/>
          <w:szCs w:val="36"/>
        </w:rPr>
        <w:t xml:space="preserve"> Año.</w:t>
      </w:r>
    </w:p>
    <w:p w:rsidR="00602540" w:rsidRPr="00602540" w:rsidRDefault="00602540" w:rsidP="00602540">
      <w:pPr>
        <w:pStyle w:val="Normal2"/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  <w:bookmarkStart w:id="0" w:name="_heading=h.gjdgxs" w:colFirst="0" w:colLast="0"/>
      <w:bookmarkEnd w:id="0"/>
    </w:p>
    <w:p w:rsidR="008109CD" w:rsidRDefault="00D72A7F">
      <w:pPr>
        <w:pStyle w:val="Normal2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1 C</w:t>
      </w:r>
      <w:r w:rsidR="00A40EC8">
        <w:rPr>
          <w:rFonts w:ascii="Cambria" w:eastAsia="Cambria" w:hAnsi="Cambria" w:cs="Cambria"/>
          <w:color w:val="000000"/>
          <w:sz w:val="24"/>
          <w:szCs w:val="24"/>
        </w:rPr>
        <w:t xml:space="preserve">uaderno tapa dura E3 </w:t>
      </w:r>
      <w:r w:rsidR="00602540">
        <w:rPr>
          <w:rFonts w:ascii="Cambria" w:eastAsia="Cambria" w:hAnsi="Cambria" w:cs="Cambria"/>
          <w:color w:val="000000"/>
          <w:sz w:val="24"/>
          <w:szCs w:val="24"/>
        </w:rPr>
        <w:t>(19X24cm) rayado, para clases, forrado</w:t>
      </w:r>
      <w:r w:rsidR="00A40EC8">
        <w:rPr>
          <w:rFonts w:ascii="Cambria" w:eastAsia="Cambria" w:hAnsi="Cambria" w:cs="Cambria"/>
          <w:color w:val="000000"/>
          <w:sz w:val="24"/>
          <w:szCs w:val="24"/>
        </w:rPr>
        <w:t xml:space="preserve"> color</w:t>
      </w:r>
      <w:r w:rsidR="00602540">
        <w:rPr>
          <w:rFonts w:ascii="Cambria" w:eastAsia="Cambria" w:hAnsi="Cambria" w:cs="Cambria"/>
          <w:color w:val="000000"/>
          <w:sz w:val="24"/>
          <w:szCs w:val="24"/>
        </w:rPr>
        <w:t xml:space="preserve"> </w:t>
      </w:r>
      <w:r w:rsidR="00A40EC8">
        <w:rPr>
          <w:rFonts w:ascii="Cambria" w:eastAsia="Cambria" w:hAnsi="Cambria" w:cs="Cambria"/>
          <w:color w:val="000000"/>
          <w:sz w:val="24"/>
          <w:szCs w:val="24"/>
        </w:rPr>
        <w:t>celeste liso,</w:t>
      </w:r>
      <w:r w:rsidR="00646A26">
        <w:rPr>
          <w:rFonts w:ascii="Cambria" w:eastAsia="Cambria" w:hAnsi="Cambria" w:cs="Cambria"/>
          <w:color w:val="000000"/>
          <w:sz w:val="24"/>
          <w:szCs w:val="24"/>
        </w:rPr>
        <w:t xml:space="preserve"> </w:t>
      </w:r>
      <w:r w:rsidR="00A40EC8">
        <w:rPr>
          <w:rFonts w:ascii="Cambria" w:eastAsia="Cambria" w:hAnsi="Cambria" w:cs="Cambria"/>
          <w:color w:val="000000"/>
          <w:sz w:val="24"/>
          <w:szCs w:val="24"/>
        </w:rPr>
        <w:t>para Practicas del Lenguaje</w:t>
      </w:r>
    </w:p>
    <w:p w:rsidR="008109CD" w:rsidRDefault="00D72A7F">
      <w:pPr>
        <w:pStyle w:val="Normal2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1 C</w:t>
      </w:r>
      <w:r w:rsidR="00A40EC8">
        <w:rPr>
          <w:rFonts w:ascii="Cambria" w:eastAsia="Cambria" w:hAnsi="Cambria" w:cs="Cambria"/>
          <w:color w:val="000000"/>
          <w:sz w:val="24"/>
          <w:szCs w:val="24"/>
        </w:rPr>
        <w:t>uaderno tapa dura E3 (19X24cm) rayado, para clases, forrado color verde manzana liso, para Ciencias Sociales y Ciencias Naturales.</w:t>
      </w:r>
    </w:p>
    <w:p w:rsidR="008109CD" w:rsidRDefault="00D72A7F">
      <w:pPr>
        <w:pStyle w:val="Normal2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1 C</w:t>
      </w:r>
      <w:r w:rsidR="00A40EC8">
        <w:rPr>
          <w:rFonts w:ascii="Cambria" w:eastAsia="Cambria" w:hAnsi="Cambria" w:cs="Cambria"/>
          <w:color w:val="000000"/>
          <w:sz w:val="24"/>
          <w:szCs w:val="24"/>
        </w:rPr>
        <w:t xml:space="preserve">uaderno tapa dura E3 (19X24cm) cuadriculado, forrado color </w:t>
      </w:r>
      <w:r w:rsidR="00C93A1F">
        <w:rPr>
          <w:rFonts w:ascii="Cambria" w:eastAsia="Cambria" w:hAnsi="Cambria" w:cs="Cambria"/>
          <w:sz w:val="24"/>
          <w:szCs w:val="24"/>
        </w:rPr>
        <w:t>rojo</w:t>
      </w:r>
      <w:r w:rsidR="00646A26">
        <w:rPr>
          <w:rFonts w:ascii="Cambria" w:eastAsia="Cambria" w:hAnsi="Cambria" w:cs="Cambria"/>
          <w:color w:val="000000"/>
          <w:sz w:val="24"/>
          <w:szCs w:val="24"/>
        </w:rPr>
        <w:t>, para M</w:t>
      </w:r>
      <w:r w:rsidR="00A40EC8">
        <w:rPr>
          <w:rFonts w:ascii="Cambria" w:eastAsia="Cambria" w:hAnsi="Cambria" w:cs="Cambria"/>
          <w:color w:val="000000"/>
          <w:sz w:val="24"/>
          <w:szCs w:val="24"/>
        </w:rPr>
        <w:t>atemática.</w:t>
      </w:r>
    </w:p>
    <w:p w:rsidR="008109CD" w:rsidRDefault="008109CD">
      <w:pPr>
        <w:pStyle w:val="Normal2"/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mbria" w:eastAsia="Cambria" w:hAnsi="Cambria" w:cs="Cambria"/>
          <w:sz w:val="24"/>
          <w:szCs w:val="24"/>
        </w:rPr>
      </w:pPr>
    </w:p>
    <w:p w:rsidR="008109CD" w:rsidRDefault="00D72A7F">
      <w:pPr>
        <w:pStyle w:val="Normal2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1 B</w:t>
      </w:r>
      <w:r w:rsidR="00A40EC8">
        <w:rPr>
          <w:rFonts w:ascii="Cambria" w:eastAsia="Cambria" w:hAnsi="Cambria" w:cs="Cambria"/>
          <w:sz w:val="24"/>
          <w:szCs w:val="24"/>
        </w:rPr>
        <w:t xml:space="preserve">lock anotador </w:t>
      </w:r>
      <w:r w:rsidR="00C93A1F">
        <w:rPr>
          <w:rFonts w:ascii="Cambria" w:eastAsia="Cambria" w:hAnsi="Cambria" w:cs="Cambria"/>
          <w:sz w:val="24"/>
          <w:szCs w:val="24"/>
        </w:rPr>
        <w:t>rayado</w:t>
      </w:r>
      <w:r w:rsidR="00A40EC8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="00C93A1F">
        <w:rPr>
          <w:rFonts w:ascii="Cambria" w:eastAsia="Cambria" w:hAnsi="Cambria" w:cs="Cambria"/>
          <w:sz w:val="24"/>
          <w:szCs w:val="24"/>
        </w:rPr>
        <w:t>espiralado</w:t>
      </w:r>
      <w:proofErr w:type="spellEnd"/>
      <w:r w:rsidR="00C93A1F">
        <w:rPr>
          <w:rFonts w:ascii="Cambria" w:eastAsia="Cambria" w:hAnsi="Cambria" w:cs="Cambria"/>
          <w:sz w:val="24"/>
          <w:szCs w:val="24"/>
        </w:rPr>
        <w:t xml:space="preserve"> A6</w:t>
      </w:r>
      <w:r w:rsidR="00A40EC8">
        <w:rPr>
          <w:rFonts w:ascii="Cambria" w:eastAsia="Cambria" w:hAnsi="Cambria" w:cs="Cambria"/>
          <w:sz w:val="24"/>
          <w:szCs w:val="24"/>
        </w:rPr>
        <w:t xml:space="preserve"> (</w:t>
      </w:r>
      <w:r w:rsidR="00C93A1F">
        <w:rPr>
          <w:rFonts w:ascii="Cambria" w:eastAsia="Cambria" w:hAnsi="Cambria" w:cs="Cambria"/>
          <w:sz w:val="24"/>
          <w:szCs w:val="24"/>
        </w:rPr>
        <w:t>106x139mm</w:t>
      </w:r>
      <w:r w:rsidR="00A40EC8">
        <w:rPr>
          <w:rFonts w:ascii="Cambria" w:eastAsia="Cambria" w:hAnsi="Cambria" w:cs="Cambria"/>
          <w:sz w:val="24"/>
          <w:szCs w:val="24"/>
        </w:rPr>
        <w:t xml:space="preserve">) </w:t>
      </w:r>
    </w:p>
    <w:p w:rsidR="008109CD" w:rsidRDefault="008109CD">
      <w:pPr>
        <w:pStyle w:val="Normal2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mbria" w:eastAsia="Cambria" w:hAnsi="Cambria" w:cs="Cambria"/>
          <w:sz w:val="24"/>
          <w:szCs w:val="24"/>
        </w:rPr>
      </w:pPr>
    </w:p>
    <w:p w:rsidR="008109CD" w:rsidRDefault="00A40EC8">
      <w:pPr>
        <w:pStyle w:val="Normal2"/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Cambria" w:eastAsia="Cambria" w:hAnsi="Cambria" w:cs="Cambria"/>
          <w:color w:val="FF0000"/>
          <w:sz w:val="24"/>
          <w:szCs w:val="24"/>
        </w:rPr>
      </w:pPr>
      <w:r>
        <w:rPr>
          <w:rFonts w:ascii="Cambria" w:eastAsia="Cambria" w:hAnsi="Cambria" w:cs="Cambria"/>
          <w:color w:val="FF0000"/>
          <w:sz w:val="24"/>
          <w:szCs w:val="24"/>
        </w:rPr>
        <w:t>TODOS LOS CUADERNOS CON ETIQUETA QUE IDENTIFIQUEN EL NOMBRE DEL ALUMNO, AÑO Y ÁREA. EN LETRA IMPRENTA MAYÚSCULA.</w:t>
      </w:r>
    </w:p>
    <w:p w:rsidR="008109CD" w:rsidRDefault="008109CD">
      <w:pPr>
        <w:pStyle w:val="Normal2"/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Cambria" w:eastAsia="Cambria" w:hAnsi="Cambria" w:cs="Cambria"/>
          <w:color w:val="FF0000"/>
          <w:sz w:val="24"/>
          <w:szCs w:val="24"/>
        </w:rPr>
      </w:pPr>
    </w:p>
    <w:p w:rsidR="008109CD" w:rsidRDefault="00A40EC8">
      <w:pPr>
        <w:pStyle w:val="Normal2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 w:rsidRPr="00D72A7F">
        <w:rPr>
          <w:rFonts w:ascii="Cambria" w:eastAsia="Cambria" w:hAnsi="Cambria" w:cs="Cambria"/>
          <w:b/>
          <w:color w:val="000000"/>
          <w:sz w:val="24"/>
          <w:szCs w:val="24"/>
        </w:rPr>
        <w:t>Cartuchera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: lápiz negro, lápices de colores, sacapuntas, </w:t>
      </w:r>
      <w:proofErr w:type="spellStart"/>
      <w:r>
        <w:rPr>
          <w:rFonts w:ascii="Cambria" w:eastAsia="Cambria" w:hAnsi="Cambria" w:cs="Cambria"/>
          <w:color w:val="000000"/>
          <w:sz w:val="24"/>
          <w:szCs w:val="24"/>
        </w:rPr>
        <w:t>voligoma</w:t>
      </w:r>
      <w:proofErr w:type="spellEnd"/>
      <w:r>
        <w:rPr>
          <w:rFonts w:ascii="Cambria" w:eastAsia="Cambria" w:hAnsi="Cambria" w:cs="Cambria"/>
          <w:color w:val="000000"/>
          <w:sz w:val="24"/>
          <w:szCs w:val="24"/>
        </w:rPr>
        <w:t xml:space="preserve">, goma, regla, tijera. </w:t>
      </w:r>
    </w:p>
    <w:p w:rsidR="008109CD" w:rsidRDefault="00D72A7F">
      <w:pPr>
        <w:pStyle w:val="Normal2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1 </w:t>
      </w:r>
      <w:r w:rsidR="00A40EC8">
        <w:rPr>
          <w:rFonts w:ascii="Cambria" w:eastAsia="Cambria" w:hAnsi="Cambria" w:cs="Cambria"/>
          <w:color w:val="000000"/>
          <w:sz w:val="24"/>
          <w:szCs w:val="24"/>
        </w:rPr>
        <w:t xml:space="preserve">Lapicera borrable marca </w:t>
      </w:r>
      <w:proofErr w:type="spellStart"/>
      <w:r w:rsidR="00A40EC8">
        <w:rPr>
          <w:rFonts w:ascii="Cambria" w:eastAsia="Cambria" w:hAnsi="Cambria" w:cs="Cambria"/>
          <w:color w:val="000000"/>
          <w:sz w:val="24"/>
          <w:szCs w:val="24"/>
        </w:rPr>
        <w:t>roller</w:t>
      </w:r>
      <w:proofErr w:type="spellEnd"/>
      <w:r w:rsidR="00A40EC8">
        <w:rPr>
          <w:rFonts w:ascii="Cambria" w:eastAsia="Cambria" w:hAnsi="Cambria" w:cs="Cambria"/>
          <w:color w:val="000000"/>
          <w:sz w:val="24"/>
          <w:szCs w:val="24"/>
        </w:rPr>
        <w:t xml:space="preserve"> o similar </w:t>
      </w:r>
    </w:p>
    <w:p w:rsidR="008109CD" w:rsidRDefault="00D72A7F">
      <w:pPr>
        <w:pStyle w:val="Normal2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1 B</w:t>
      </w:r>
      <w:r w:rsidR="00A40EC8">
        <w:rPr>
          <w:rFonts w:ascii="Cambria" w:eastAsia="Cambria" w:hAnsi="Cambria" w:cs="Cambria"/>
          <w:color w:val="000000"/>
          <w:sz w:val="24"/>
          <w:szCs w:val="24"/>
        </w:rPr>
        <w:t>lock   de hoja Nº 6 blancas. (Se sugiere marca Éxito)</w:t>
      </w:r>
    </w:p>
    <w:p w:rsidR="008109CD" w:rsidRDefault="00D72A7F">
      <w:pPr>
        <w:pStyle w:val="Normal2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1 B</w:t>
      </w:r>
      <w:r w:rsidR="00A40EC8">
        <w:rPr>
          <w:rFonts w:ascii="Cambria" w:eastAsia="Cambria" w:hAnsi="Cambria" w:cs="Cambria"/>
          <w:color w:val="000000"/>
          <w:sz w:val="24"/>
          <w:szCs w:val="24"/>
        </w:rPr>
        <w:t>lock   de hoja Nº 6 de color. (se sugiere marca Éxito)</w:t>
      </w:r>
    </w:p>
    <w:p w:rsidR="008109CD" w:rsidRDefault="00D72A7F">
      <w:pPr>
        <w:pStyle w:val="Normal2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1 T</w:t>
      </w:r>
      <w:r w:rsidR="00A40EC8">
        <w:rPr>
          <w:rFonts w:ascii="Cambria" w:eastAsia="Cambria" w:hAnsi="Cambria" w:cs="Cambria"/>
          <w:color w:val="000000"/>
          <w:sz w:val="24"/>
          <w:szCs w:val="24"/>
        </w:rPr>
        <w:t>aco de color para escritorio</w:t>
      </w:r>
    </w:p>
    <w:p w:rsidR="00F000C9" w:rsidRPr="00375428" w:rsidRDefault="00F000C9" w:rsidP="00F000C9">
      <w:pPr>
        <w:pStyle w:val="Normal2"/>
        <w:widowControl w:val="0"/>
        <w:numPr>
          <w:ilvl w:val="0"/>
          <w:numId w:val="2"/>
        </w:numPr>
        <w:tabs>
          <w:tab w:val="left" w:pos="1926"/>
        </w:tabs>
        <w:spacing w:before="23" w:after="0" w:line="240" w:lineRule="auto"/>
        <w:rPr>
          <w:color w:val="000000"/>
        </w:rPr>
      </w:pPr>
      <w:r>
        <w:rPr>
          <w:color w:val="000000"/>
          <w:sz w:val="24"/>
          <w:szCs w:val="24"/>
        </w:rPr>
        <w:t>2 Cinta</w:t>
      </w:r>
      <w:r w:rsidR="00D72A7F">
        <w:rPr>
          <w:color w:val="000000"/>
          <w:sz w:val="24"/>
          <w:szCs w:val="24"/>
        </w:rPr>
        <w:t>s</w:t>
      </w:r>
      <w:r>
        <w:rPr>
          <w:color w:val="000000"/>
          <w:sz w:val="24"/>
          <w:szCs w:val="24"/>
        </w:rPr>
        <w:t xml:space="preserve"> de papel de 2.5 cm</w:t>
      </w:r>
    </w:p>
    <w:p w:rsidR="00375428" w:rsidRPr="00F000C9" w:rsidRDefault="00375428" w:rsidP="00F000C9">
      <w:pPr>
        <w:pStyle w:val="Normal2"/>
        <w:widowControl w:val="0"/>
        <w:numPr>
          <w:ilvl w:val="0"/>
          <w:numId w:val="2"/>
        </w:numPr>
        <w:tabs>
          <w:tab w:val="left" w:pos="1926"/>
        </w:tabs>
        <w:spacing w:before="23" w:after="0" w:line="240" w:lineRule="auto"/>
        <w:rPr>
          <w:color w:val="000000"/>
        </w:rPr>
      </w:pPr>
      <w:r>
        <w:rPr>
          <w:color w:val="000000"/>
          <w:sz w:val="24"/>
          <w:szCs w:val="24"/>
        </w:rPr>
        <w:t>2 Papel afiche color claro</w:t>
      </w:r>
      <w:bookmarkStart w:id="1" w:name="_GoBack"/>
      <w:bookmarkEnd w:id="1"/>
    </w:p>
    <w:p w:rsidR="008109CD" w:rsidRDefault="00D72A7F">
      <w:pPr>
        <w:pStyle w:val="Normal2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1 P</w:t>
      </w:r>
      <w:r w:rsidR="00A40EC8">
        <w:rPr>
          <w:rFonts w:ascii="Cambria" w:eastAsia="Cambria" w:hAnsi="Cambria" w:cs="Cambria"/>
          <w:color w:val="000000"/>
          <w:sz w:val="24"/>
          <w:szCs w:val="24"/>
        </w:rPr>
        <w:t>incel redondo para acuarela.</w:t>
      </w:r>
    </w:p>
    <w:p w:rsidR="008109CD" w:rsidRDefault="00646A26">
      <w:pPr>
        <w:pStyle w:val="Normal2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1 </w:t>
      </w:r>
      <w:proofErr w:type="spellStart"/>
      <w:r>
        <w:rPr>
          <w:rFonts w:ascii="Cambria" w:eastAsia="Cambria" w:hAnsi="Cambria" w:cs="Cambria"/>
          <w:color w:val="000000"/>
          <w:sz w:val="24"/>
          <w:szCs w:val="24"/>
        </w:rPr>
        <w:t>P</w:t>
      </w:r>
      <w:r w:rsidR="00A40EC8">
        <w:rPr>
          <w:rFonts w:ascii="Cambria" w:eastAsia="Cambria" w:hAnsi="Cambria" w:cs="Cambria"/>
          <w:color w:val="000000"/>
          <w:sz w:val="24"/>
          <w:szCs w:val="24"/>
        </w:rPr>
        <w:t>inceleta</w:t>
      </w:r>
      <w:proofErr w:type="spellEnd"/>
      <w:r w:rsidR="00A40EC8">
        <w:rPr>
          <w:rFonts w:ascii="Cambria" w:eastAsia="Cambria" w:hAnsi="Cambria" w:cs="Cambria"/>
          <w:color w:val="000000"/>
          <w:sz w:val="24"/>
          <w:szCs w:val="24"/>
        </w:rPr>
        <w:t xml:space="preserve"> N°5</w:t>
      </w:r>
    </w:p>
    <w:p w:rsidR="008109CD" w:rsidRDefault="00646A26">
      <w:pPr>
        <w:pStyle w:val="Normal2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1 C</w:t>
      </w:r>
      <w:r w:rsidR="00A40EC8">
        <w:rPr>
          <w:rFonts w:ascii="Cambria" w:eastAsia="Cambria" w:hAnsi="Cambria" w:cs="Cambria"/>
          <w:color w:val="000000"/>
          <w:sz w:val="24"/>
          <w:szCs w:val="24"/>
        </w:rPr>
        <w:t>aja de temperas de colores.</w:t>
      </w:r>
    </w:p>
    <w:p w:rsidR="008109CD" w:rsidRDefault="00D72A7F">
      <w:pPr>
        <w:pStyle w:val="Normal2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 1</w:t>
      </w:r>
      <w:r w:rsidR="00A40EC8">
        <w:rPr>
          <w:rFonts w:ascii="Cambria" w:eastAsia="Cambria" w:hAnsi="Cambria" w:cs="Cambria"/>
          <w:color w:val="000000"/>
          <w:sz w:val="24"/>
          <w:szCs w:val="24"/>
        </w:rPr>
        <w:t xml:space="preserve"> Carpeta de 3 solapas con elástico N°5 para plástica con hojas Nº 5 de color y blancas </w:t>
      </w:r>
    </w:p>
    <w:p w:rsidR="008109CD" w:rsidRDefault="00646A26">
      <w:pPr>
        <w:pStyle w:val="Normal2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bookmarkStart w:id="2" w:name="_heading=h.30j0zll" w:colFirst="0" w:colLast="0"/>
      <w:bookmarkEnd w:id="2"/>
      <w:r>
        <w:rPr>
          <w:rFonts w:ascii="Cambria" w:eastAsia="Cambria" w:hAnsi="Cambria" w:cs="Cambria"/>
          <w:color w:val="000000"/>
          <w:sz w:val="24"/>
          <w:szCs w:val="24"/>
        </w:rPr>
        <w:t>1 C</w:t>
      </w:r>
      <w:r w:rsidR="00A40EC8">
        <w:rPr>
          <w:rFonts w:ascii="Cambria" w:eastAsia="Cambria" w:hAnsi="Cambria" w:cs="Cambria"/>
          <w:color w:val="000000"/>
          <w:sz w:val="24"/>
          <w:szCs w:val="24"/>
        </w:rPr>
        <w:t xml:space="preserve">alculadora con funciones básicas. </w:t>
      </w:r>
      <w:proofErr w:type="gramStart"/>
      <w:r w:rsidR="00A40EC8">
        <w:rPr>
          <w:rFonts w:ascii="Cambria" w:eastAsia="Cambria" w:hAnsi="Cambria" w:cs="Cambria"/>
          <w:color w:val="000000"/>
          <w:sz w:val="24"/>
          <w:szCs w:val="24"/>
        </w:rPr>
        <w:t xml:space="preserve">( </w:t>
      </w:r>
      <w:r w:rsidR="00A40EC8">
        <w:rPr>
          <w:rFonts w:ascii="Cambria" w:eastAsia="Cambria" w:hAnsi="Cambria" w:cs="Cambria"/>
          <w:b/>
          <w:color w:val="000000"/>
          <w:sz w:val="24"/>
          <w:szCs w:val="24"/>
        </w:rPr>
        <w:t>quedara</w:t>
      </w:r>
      <w:proofErr w:type="gramEnd"/>
      <w:r w:rsidR="00A40EC8">
        <w:rPr>
          <w:rFonts w:ascii="Cambria" w:eastAsia="Cambria" w:hAnsi="Cambria" w:cs="Cambria"/>
          <w:b/>
          <w:color w:val="000000"/>
          <w:sz w:val="24"/>
          <w:szCs w:val="24"/>
        </w:rPr>
        <w:t xml:space="preserve"> en casa hasta que la docente lo solicite</w:t>
      </w:r>
      <w:r w:rsidR="00A40EC8">
        <w:rPr>
          <w:rFonts w:ascii="Cambria" w:eastAsia="Cambria" w:hAnsi="Cambria" w:cs="Cambria"/>
          <w:color w:val="000000"/>
          <w:sz w:val="24"/>
          <w:szCs w:val="24"/>
        </w:rPr>
        <w:t>)</w:t>
      </w:r>
    </w:p>
    <w:p w:rsidR="008109CD" w:rsidRDefault="00D72A7F">
      <w:pPr>
        <w:pStyle w:val="Normal2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1 </w:t>
      </w:r>
      <w:r w:rsidR="00A40EC8">
        <w:rPr>
          <w:rFonts w:ascii="Cambria" w:eastAsia="Cambria" w:hAnsi="Cambria" w:cs="Cambria"/>
          <w:color w:val="000000"/>
          <w:sz w:val="24"/>
          <w:szCs w:val="24"/>
        </w:rPr>
        <w:t>Cuaderno de comunicaciones, se adquiere en la Institución.</w:t>
      </w:r>
    </w:p>
    <w:p w:rsidR="008109CD" w:rsidRDefault="008109CD">
      <w:pPr>
        <w:pStyle w:val="Normal2"/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mbria" w:eastAsia="Cambria" w:hAnsi="Cambria" w:cs="Cambria"/>
          <w:color w:val="000000"/>
          <w:sz w:val="24"/>
          <w:szCs w:val="24"/>
        </w:rPr>
      </w:pPr>
    </w:p>
    <w:p w:rsidR="008109CD" w:rsidRDefault="00A40EC8">
      <w:pPr>
        <w:pStyle w:val="Normal2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ind w:left="720"/>
        <w:jc w:val="center"/>
        <w:rPr>
          <w:rFonts w:ascii="Cambria" w:eastAsia="Cambria" w:hAnsi="Cambria" w:cs="Cambria"/>
          <w:b/>
          <w:i/>
          <w:color w:val="C00000"/>
          <w:sz w:val="28"/>
          <w:szCs w:val="28"/>
        </w:rPr>
      </w:pPr>
      <w:r>
        <w:rPr>
          <w:rFonts w:ascii="Cambria" w:eastAsia="Cambria" w:hAnsi="Cambria" w:cs="Cambria"/>
          <w:b/>
          <w:i/>
          <w:color w:val="C00000"/>
          <w:sz w:val="28"/>
          <w:szCs w:val="28"/>
        </w:rPr>
        <w:t>Recuerden: TODOS los elementos deben tener nombre y apellido, inclusive el uniforme.</w:t>
      </w:r>
    </w:p>
    <w:p w:rsidR="008109CD" w:rsidRDefault="008109CD">
      <w:pPr>
        <w:pStyle w:val="Normal2"/>
      </w:pPr>
    </w:p>
    <w:sectPr w:rsidR="008109CD" w:rsidSect="008109CD"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ibeye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235997"/>
    <w:multiLevelType w:val="multilevel"/>
    <w:tmpl w:val="87CC100A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5118470F"/>
    <w:multiLevelType w:val="multilevel"/>
    <w:tmpl w:val="765C1B62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58656C33"/>
    <w:multiLevelType w:val="multilevel"/>
    <w:tmpl w:val="87728094"/>
    <w:lvl w:ilvl="0">
      <w:numFmt w:val="bullet"/>
      <w:lvlText w:val="✔"/>
      <w:lvlJc w:val="left"/>
      <w:pPr>
        <w:ind w:left="1777" w:hanging="360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numFmt w:val="bullet"/>
      <w:lvlText w:val="•"/>
      <w:lvlJc w:val="left"/>
      <w:pPr>
        <w:ind w:left="2884" w:hanging="360"/>
      </w:pPr>
    </w:lvl>
    <w:lvl w:ilvl="2">
      <w:numFmt w:val="bullet"/>
      <w:lvlText w:val="•"/>
      <w:lvlJc w:val="left"/>
      <w:pPr>
        <w:ind w:left="3768" w:hanging="360"/>
      </w:pPr>
    </w:lvl>
    <w:lvl w:ilvl="3">
      <w:numFmt w:val="bullet"/>
      <w:lvlText w:val="•"/>
      <w:lvlJc w:val="left"/>
      <w:pPr>
        <w:ind w:left="4652" w:hanging="360"/>
      </w:pPr>
    </w:lvl>
    <w:lvl w:ilvl="4">
      <w:numFmt w:val="bullet"/>
      <w:lvlText w:val="•"/>
      <w:lvlJc w:val="left"/>
      <w:pPr>
        <w:ind w:left="5536" w:hanging="360"/>
      </w:pPr>
    </w:lvl>
    <w:lvl w:ilvl="5">
      <w:numFmt w:val="bullet"/>
      <w:lvlText w:val="•"/>
      <w:lvlJc w:val="left"/>
      <w:pPr>
        <w:ind w:left="6420" w:hanging="360"/>
      </w:pPr>
    </w:lvl>
    <w:lvl w:ilvl="6">
      <w:numFmt w:val="bullet"/>
      <w:lvlText w:val="•"/>
      <w:lvlJc w:val="left"/>
      <w:pPr>
        <w:ind w:left="7304" w:hanging="360"/>
      </w:pPr>
    </w:lvl>
    <w:lvl w:ilvl="7">
      <w:numFmt w:val="bullet"/>
      <w:lvlText w:val="•"/>
      <w:lvlJc w:val="left"/>
      <w:pPr>
        <w:ind w:left="8188" w:hanging="360"/>
      </w:pPr>
    </w:lvl>
    <w:lvl w:ilvl="8">
      <w:numFmt w:val="bullet"/>
      <w:lvlText w:val="•"/>
      <w:lvlJc w:val="left"/>
      <w:pPr>
        <w:ind w:left="9072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9CD"/>
    <w:rsid w:val="00372D98"/>
    <w:rsid w:val="00375428"/>
    <w:rsid w:val="004A2C48"/>
    <w:rsid w:val="005D0977"/>
    <w:rsid w:val="00602540"/>
    <w:rsid w:val="00646A26"/>
    <w:rsid w:val="00720C31"/>
    <w:rsid w:val="008109CD"/>
    <w:rsid w:val="00921092"/>
    <w:rsid w:val="00A40EC8"/>
    <w:rsid w:val="00C93A1F"/>
    <w:rsid w:val="00D72A7F"/>
    <w:rsid w:val="00F00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DE6075"/>
  <w15:docId w15:val="{E15BB1D4-C408-480C-939A-69D805EA8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1092"/>
  </w:style>
  <w:style w:type="paragraph" w:styleId="Ttulo1">
    <w:name w:val="heading 1"/>
    <w:basedOn w:val="Normal2"/>
    <w:next w:val="Normal2"/>
    <w:rsid w:val="008109C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2"/>
    <w:next w:val="Normal2"/>
    <w:rsid w:val="008109C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2"/>
    <w:next w:val="Normal2"/>
    <w:rsid w:val="008109C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2"/>
    <w:next w:val="Normal2"/>
    <w:rsid w:val="008109C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2"/>
    <w:next w:val="Normal2"/>
    <w:rsid w:val="008109CD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2"/>
    <w:next w:val="Normal2"/>
    <w:rsid w:val="008109C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8109CD"/>
  </w:style>
  <w:style w:type="table" w:customStyle="1" w:styleId="TableNormal">
    <w:name w:val="Table Normal"/>
    <w:rsid w:val="008109C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2"/>
    <w:next w:val="Normal2"/>
    <w:rsid w:val="008109CD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2">
    <w:name w:val="Normal2"/>
    <w:rsid w:val="008109CD"/>
  </w:style>
  <w:style w:type="table" w:customStyle="1" w:styleId="TableNormal0">
    <w:name w:val="Table Normal"/>
    <w:rsid w:val="008109C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2"/>
    <w:next w:val="Normal2"/>
    <w:rsid w:val="008109C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539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gj1alKszJL13w6K2Zn460eNkr4A==">AMUW2mVmOYKXuhI/Ypd74t4F6UsuwhDT8hKFfkITHA+cppCrK8vFLJ0+QaXI4MLdFD9FnUrw7hGLajEGWqnUgjGa5v1gv4dlQHuVgtM/ERGyjnjJckzUXZOKPcy6r+k1+P4/aEGTjTe4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...</Company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.</cp:lastModifiedBy>
  <cp:revision>2</cp:revision>
  <dcterms:created xsi:type="dcterms:W3CDTF">2025-10-13T15:29:00Z</dcterms:created>
  <dcterms:modified xsi:type="dcterms:W3CDTF">2025-10-13T15:29:00Z</dcterms:modified>
</cp:coreProperties>
</file>